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40645" w14:textId="756C7D2E" w:rsidR="00C51D89" w:rsidRPr="001B611C" w:rsidRDefault="001B611C" w:rsidP="001B611C">
      <w:pPr>
        <w:jc w:val="right"/>
        <w:rPr>
          <w:rFonts w:ascii="Meiryo UI" w:eastAsia="Meiryo UI" w:hAnsi="Meiryo UI"/>
        </w:rPr>
      </w:pPr>
      <w:r w:rsidRPr="001B611C">
        <w:rPr>
          <w:rFonts w:ascii="Meiryo UI" w:eastAsia="Meiryo UI" w:hAnsi="Meiryo UI" w:hint="eastAsia"/>
        </w:rPr>
        <w:t>2024年6月25日</w:t>
      </w:r>
    </w:p>
    <w:p w14:paraId="3149919F" w14:textId="77777777" w:rsidR="004F0C4E" w:rsidRDefault="004F0C4E" w:rsidP="001B611C">
      <w:pPr>
        <w:jc w:val="center"/>
        <w:rPr>
          <w:rFonts w:ascii="Meiryo UI" w:eastAsia="Meiryo UI" w:hAnsi="Meiryo UI"/>
        </w:rPr>
      </w:pPr>
    </w:p>
    <w:p w14:paraId="73E6AE19" w14:textId="76E10353" w:rsidR="001B611C" w:rsidRPr="001B611C" w:rsidRDefault="001B611C" w:rsidP="001B611C">
      <w:pPr>
        <w:jc w:val="center"/>
        <w:rPr>
          <w:rFonts w:ascii="Meiryo UI" w:eastAsia="Meiryo UI" w:hAnsi="Meiryo UI"/>
        </w:rPr>
      </w:pPr>
      <w:r w:rsidRPr="001B611C">
        <w:rPr>
          <w:rFonts w:ascii="Meiryo UI" w:eastAsia="Meiryo UI" w:hAnsi="Meiryo UI" w:hint="eastAsia"/>
        </w:rPr>
        <w:t>株式会社テイチクエンタテインメント 及び 子会社（株式会社テイチクミュージック）の</w:t>
      </w:r>
    </w:p>
    <w:p w14:paraId="62AD4B46" w14:textId="73009C9D" w:rsidR="001B611C" w:rsidRPr="001B611C" w:rsidRDefault="001B611C" w:rsidP="001B611C">
      <w:pPr>
        <w:jc w:val="center"/>
        <w:rPr>
          <w:rFonts w:ascii="Meiryo UI" w:eastAsia="Meiryo UI" w:hAnsi="Meiryo UI"/>
        </w:rPr>
      </w:pPr>
      <w:r w:rsidRPr="001B611C">
        <w:rPr>
          <w:rFonts w:ascii="Meiryo UI" w:eastAsia="Meiryo UI" w:hAnsi="Meiryo UI" w:hint="eastAsia"/>
        </w:rPr>
        <w:t>代表取締役及び取締役人事について</w:t>
      </w:r>
    </w:p>
    <w:p w14:paraId="05E62A0E" w14:textId="385FA77C" w:rsidR="001B611C" w:rsidRPr="001B611C" w:rsidRDefault="001B611C" w:rsidP="001B611C">
      <w:pPr>
        <w:ind w:right="210"/>
        <w:jc w:val="right"/>
        <w:rPr>
          <w:rFonts w:ascii="Meiryo UI" w:eastAsia="Meiryo UI" w:hAnsi="Meiryo UI"/>
        </w:rPr>
      </w:pPr>
      <w:r w:rsidRPr="001B611C">
        <w:rPr>
          <w:rFonts w:ascii="Meiryo UI" w:eastAsia="Meiryo UI" w:hAnsi="Meiryo UI"/>
          <w:noProof/>
        </w:rPr>
        <w:drawing>
          <wp:inline distT="0" distB="0" distL="0" distR="0" wp14:anchorId="78AD833A" wp14:editId="599A28EB">
            <wp:extent cx="1924493" cy="463869"/>
            <wp:effectExtent l="0" t="0" r="0" b="0"/>
            <wp:docPr id="1" name="図 1" descr="ããã¤ãã¯ã¨ã³ã¿ãã¤ã³ã¡ã³ã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ãã¤ãã¯ã¨ã³ã¿ãã¤ã³ã¡ã³ã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93" cy="46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46431" w14:textId="19FFE81D" w:rsidR="001B611C" w:rsidRPr="001B611C" w:rsidRDefault="001B611C">
      <w:pPr>
        <w:rPr>
          <w:rFonts w:ascii="Meiryo UI" w:eastAsia="Meiryo UI" w:hAnsi="Meiryo UI"/>
        </w:rPr>
      </w:pPr>
      <w:r w:rsidRPr="001B611C">
        <w:rPr>
          <w:rFonts w:ascii="Meiryo UI" w:eastAsia="Meiryo UI" w:hAnsi="Meiryo UI" w:hint="eastAsia"/>
        </w:rPr>
        <w:t>株式会社テイチクエンタテインメント（本社：東京都港区 代表取締役社長 栗田秀樹）は、</w:t>
      </w:r>
    </w:p>
    <w:p w14:paraId="6B88E2BD" w14:textId="598F5E20" w:rsidR="001B611C" w:rsidRPr="001B611C" w:rsidRDefault="001B611C">
      <w:pPr>
        <w:rPr>
          <w:rFonts w:ascii="Meiryo UI" w:eastAsia="Meiryo UI" w:hAnsi="Meiryo UI"/>
        </w:rPr>
      </w:pPr>
      <w:r w:rsidRPr="001B611C">
        <w:rPr>
          <w:rFonts w:ascii="Meiryo UI" w:eastAsia="Meiryo UI" w:hAnsi="Meiryo UI" w:hint="eastAsia"/>
        </w:rPr>
        <w:t>2024年6月25日開催の定時株主総会において、取締役及び監査役が選任され、</w:t>
      </w:r>
    </w:p>
    <w:p w14:paraId="5F9F907D" w14:textId="24A6DA2B" w:rsidR="001B611C" w:rsidRPr="001B611C" w:rsidRDefault="001B611C">
      <w:pPr>
        <w:rPr>
          <w:rFonts w:ascii="Meiryo UI" w:eastAsia="Meiryo UI" w:hAnsi="Meiryo UI"/>
        </w:rPr>
      </w:pPr>
      <w:r w:rsidRPr="001B611C">
        <w:rPr>
          <w:rFonts w:ascii="Meiryo UI" w:eastAsia="Meiryo UI" w:hAnsi="Meiryo UI" w:hint="eastAsia"/>
        </w:rPr>
        <w:t>株主総会後の取締役会において代表取締役を選任、あわせて担当業務委嘱について決定いたしました。</w:t>
      </w:r>
    </w:p>
    <w:p w14:paraId="66A0F2CB" w14:textId="77777777" w:rsidR="001B611C" w:rsidRPr="001B611C" w:rsidRDefault="001B611C">
      <w:pPr>
        <w:rPr>
          <w:rFonts w:ascii="Meiryo UI" w:eastAsia="Meiryo UI" w:hAnsi="Meiryo UI"/>
        </w:rPr>
      </w:pPr>
    </w:p>
    <w:p w14:paraId="5C99EE39" w14:textId="68B14C21" w:rsidR="001B611C" w:rsidRPr="001B611C" w:rsidRDefault="001B611C">
      <w:pPr>
        <w:rPr>
          <w:rFonts w:ascii="Meiryo UI" w:eastAsia="Meiryo UI" w:hAnsi="Meiryo UI"/>
        </w:rPr>
      </w:pPr>
      <w:r w:rsidRPr="001B611C">
        <w:rPr>
          <w:rFonts w:ascii="Meiryo UI" w:eastAsia="Meiryo UI" w:hAnsi="Meiryo UI" w:hint="eastAsia"/>
        </w:rPr>
        <w:t>株式会社テイチクエンタテインメント取締役人事</w:t>
      </w:r>
    </w:p>
    <w:p w14:paraId="64493CD4" w14:textId="7444CA7D" w:rsidR="001B611C" w:rsidRPr="004F0C4E" w:rsidRDefault="00796B8B">
      <w:pPr>
        <w:rPr>
          <w:rFonts w:ascii="Meiryo UI" w:eastAsia="Meiryo UI" w:hAnsi="Meiryo UI"/>
        </w:rPr>
      </w:pPr>
      <w:r w:rsidRPr="00796B8B">
        <w:drawing>
          <wp:inline distT="0" distB="0" distL="0" distR="0" wp14:anchorId="159BA697" wp14:editId="11B2AA3F">
            <wp:extent cx="5400040" cy="2547620"/>
            <wp:effectExtent l="0" t="0" r="0" b="5080"/>
            <wp:docPr id="16753138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290CF" w14:textId="77777777" w:rsidR="001B611C" w:rsidRPr="001B611C" w:rsidRDefault="001B611C">
      <w:pPr>
        <w:rPr>
          <w:rFonts w:ascii="Meiryo UI" w:eastAsia="Meiryo UI" w:hAnsi="Meiryo UI"/>
        </w:rPr>
      </w:pPr>
    </w:p>
    <w:p w14:paraId="22C6E3CA" w14:textId="679FD32B" w:rsidR="001B611C" w:rsidRPr="001B611C" w:rsidRDefault="001B611C">
      <w:pPr>
        <w:rPr>
          <w:rFonts w:ascii="Meiryo UI" w:eastAsia="Meiryo UI" w:hAnsi="Meiryo UI"/>
        </w:rPr>
      </w:pPr>
      <w:r w:rsidRPr="001B611C">
        <w:rPr>
          <w:rFonts w:ascii="Meiryo UI" w:eastAsia="Meiryo UI" w:hAnsi="Meiryo UI" w:hint="eastAsia"/>
        </w:rPr>
        <w:t xml:space="preserve">　尚、子会社 株式会社テイチクミュージックの取締役人事は下記の通りです。</w:t>
      </w:r>
    </w:p>
    <w:p w14:paraId="02C9EFAF" w14:textId="500064A1" w:rsidR="001B611C" w:rsidRPr="001B611C" w:rsidRDefault="00796B8B">
      <w:pPr>
        <w:rPr>
          <w:rFonts w:ascii="Meiryo UI" w:eastAsia="Meiryo UI" w:hAnsi="Meiryo UI"/>
        </w:rPr>
      </w:pPr>
      <w:r w:rsidRPr="00796B8B">
        <w:drawing>
          <wp:inline distT="0" distB="0" distL="0" distR="0" wp14:anchorId="59E3F03F" wp14:editId="352EA5C4">
            <wp:extent cx="5400040" cy="2063115"/>
            <wp:effectExtent l="0" t="0" r="0" b="0"/>
            <wp:docPr id="74025696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EB83D" w14:textId="1C914FA5" w:rsidR="001B611C" w:rsidRDefault="001B611C">
      <w:pPr>
        <w:rPr>
          <w:rFonts w:ascii="Meiryo UI" w:eastAsia="Meiryo UI" w:hAnsi="Meiryo UI"/>
        </w:rPr>
      </w:pPr>
      <w:r w:rsidRPr="001B611C">
        <w:rPr>
          <w:rFonts w:ascii="Meiryo UI" w:eastAsia="Meiryo UI" w:hAnsi="Meiryo UI" w:hint="eastAsia"/>
        </w:rPr>
        <w:t>取締役の栗田秀樹は任期満了により退任いたしました。</w:t>
      </w:r>
    </w:p>
    <w:p w14:paraId="20B37C4D" w14:textId="77777777" w:rsidR="004F0C4E" w:rsidRDefault="004F0C4E">
      <w:pPr>
        <w:rPr>
          <w:rFonts w:ascii="Meiryo UI" w:eastAsia="Meiryo UI" w:hAnsi="Meiryo UI"/>
        </w:rPr>
      </w:pPr>
    </w:p>
    <w:p w14:paraId="401C2AD2" w14:textId="52072346" w:rsidR="004F0C4E" w:rsidRPr="001B611C" w:rsidRDefault="004F0C4E" w:rsidP="004F0C4E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</w:t>
      </w:r>
    </w:p>
    <w:p w14:paraId="0F3DE88B" w14:textId="77777777" w:rsidR="001B611C" w:rsidRPr="001B611C" w:rsidRDefault="001B611C">
      <w:pPr>
        <w:rPr>
          <w:rFonts w:ascii="Meiryo UI" w:eastAsia="Meiryo UI" w:hAnsi="Meiryo UI"/>
        </w:rPr>
      </w:pPr>
    </w:p>
    <w:sectPr w:rsidR="001B611C" w:rsidRPr="001B611C" w:rsidSect="004F0C4E">
      <w:pgSz w:w="11906" w:h="16838"/>
      <w:pgMar w:top="5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01DA6" w14:textId="77777777" w:rsidR="00901B9E" w:rsidRDefault="00901B9E" w:rsidP="00901B9E">
      <w:r>
        <w:separator/>
      </w:r>
    </w:p>
  </w:endnote>
  <w:endnote w:type="continuationSeparator" w:id="0">
    <w:p w14:paraId="61DA8D20" w14:textId="77777777" w:rsidR="00901B9E" w:rsidRDefault="00901B9E" w:rsidP="0090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1C450" w14:textId="77777777" w:rsidR="00901B9E" w:rsidRDefault="00901B9E" w:rsidP="00901B9E">
      <w:r>
        <w:separator/>
      </w:r>
    </w:p>
  </w:footnote>
  <w:footnote w:type="continuationSeparator" w:id="0">
    <w:p w14:paraId="3C94EE6D" w14:textId="77777777" w:rsidR="00901B9E" w:rsidRDefault="00901B9E" w:rsidP="00901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1C"/>
    <w:rsid w:val="001B611C"/>
    <w:rsid w:val="003A05BA"/>
    <w:rsid w:val="004A1D01"/>
    <w:rsid w:val="004F0C4E"/>
    <w:rsid w:val="006E2EC1"/>
    <w:rsid w:val="00796B8B"/>
    <w:rsid w:val="00901B9E"/>
    <w:rsid w:val="00A4327C"/>
    <w:rsid w:val="00A57596"/>
    <w:rsid w:val="00BC0025"/>
    <w:rsid w:val="00C51D89"/>
    <w:rsid w:val="00D61A95"/>
    <w:rsid w:val="00E9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6955A1"/>
  <w15:chartTrackingRefBased/>
  <w15:docId w15:val="{D50D530A-E229-4985-8275-04C9E15B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61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1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1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1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1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1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1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61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61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61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B61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61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61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61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61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61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61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6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1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6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1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6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1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61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6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61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611C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1B611C"/>
  </w:style>
  <w:style w:type="character" w:customStyle="1" w:styleId="ab">
    <w:name w:val="日付 (文字)"/>
    <w:basedOn w:val="a0"/>
    <w:link w:val="aa"/>
    <w:uiPriority w:val="99"/>
    <w:semiHidden/>
    <w:rsid w:val="001B611C"/>
  </w:style>
  <w:style w:type="paragraph" w:styleId="ac">
    <w:name w:val="header"/>
    <w:basedOn w:val="a"/>
    <w:link w:val="ad"/>
    <w:uiPriority w:val="99"/>
    <w:unhideWhenUsed/>
    <w:rsid w:val="00901B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01B9E"/>
  </w:style>
  <w:style w:type="paragraph" w:styleId="ae">
    <w:name w:val="footer"/>
    <w:basedOn w:val="a"/>
    <w:link w:val="af"/>
    <w:uiPriority w:val="99"/>
    <w:unhideWhenUsed/>
    <w:rsid w:val="00901B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01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株式会社テイチクエンタテインメント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TE191011</dc:creator>
  <cp:keywords/>
  <dc:description/>
  <cp:lastModifiedBy>TE191011</cp:lastModifiedBy>
  <cp:revision>5</cp:revision>
  <dcterms:created xsi:type="dcterms:W3CDTF">2024-06-20T09:17:00Z</dcterms:created>
  <dcterms:modified xsi:type="dcterms:W3CDTF">2024-06-21T06:41:00Z</dcterms:modified>
</cp:coreProperties>
</file>